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EA78" w14:textId="77777777" w:rsidR="0011160C" w:rsidRDefault="0011160C" w:rsidP="0010534D">
      <w:pPr>
        <w:rPr>
          <w:rFonts w:ascii="Verdana" w:hAnsi="Verdana"/>
          <w:b/>
        </w:rPr>
      </w:pPr>
    </w:p>
    <w:p w14:paraId="75491C32" w14:textId="0F1425D4" w:rsidR="00EC0DE9" w:rsidRPr="00E61E44" w:rsidRDefault="00921563" w:rsidP="00E61E4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Griglia </w:t>
      </w:r>
      <w:r w:rsidR="00DA34B9" w:rsidRPr="00E61E44">
        <w:rPr>
          <w:rFonts w:ascii="Verdana" w:hAnsi="Verdana"/>
          <w:b/>
        </w:rPr>
        <w:t xml:space="preserve">per la compilazione del </w:t>
      </w:r>
      <w:r>
        <w:rPr>
          <w:rFonts w:ascii="Verdana" w:hAnsi="Verdana"/>
          <w:b/>
        </w:rPr>
        <w:t>C</w:t>
      </w:r>
      <w:r w:rsidR="00DA34B9" w:rsidRPr="00E61E44">
        <w:rPr>
          <w:rFonts w:ascii="Verdana" w:hAnsi="Verdana"/>
          <w:b/>
        </w:rPr>
        <w:t>ertificato delle competenze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6"/>
        <w:gridCol w:w="436"/>
        <w:gridCol w:w="270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E62351" w:rsidRPr="00F276CE" w14:paraId="6E6CB8CE" w14:textId="429D46CE" w:rsidTr="00E62351">
        <w:trPr>
          <w:cantSplit/>
          <w:trHeight w:val="2662"/>
          <w:jc w:val="center"/>
        </w:trPr>
        <w:tc>
          <w:tcPr>
            <w:tcW w:w="421" w:type="dxa"/>
            <w:textDirection w:val="btLr"/>
          </w:tcPr>
          <w:p w14:paraId="12944018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  <w:r w:rsidRPr="00A012F9">
              <w:rPr>
                <w:rFonts w:ascii="Verdana" w:hAnsi="Verdana"/>
                <w:b/>
                <w:sz w:val="20"/>
                <w:szCs w:val="16"/>
              </w:rPr>
              <w:t>COMPETENZE</w:t>
            </w:r>
          </w:p>
        </w:tc>
        <w:tc>
          <w:tcPr>
            <w:tcW w:w="3578" w:type="dxa"/>
            <w:gridSpan w:val="3"/>
            <w:textDirection w:val="btLr"/>
          </w:tcPr>
          <w:p w14:paraId="672A6659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0A37501D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5DAB6C7B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02EB378F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6A05A809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5A39BBE3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41C8F396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72A3D3EC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0D0B940D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0E27B00A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60061E4C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44EAFD9C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14:paraId="6A44B8F1" w14:textId="77777777" w:rsidR="00E62351" w:rsidRPr="00F276CE" w:rsidRDefault="00E62351" w:rsidP="00F276CE">
            <w:pPr>
              <w:spacing w:after="0" w:line="240" w:lineRule="auto"/>
              <w:ind w:left="113" w:right="113"/>
              <w:jc w:val="both"/>
              <w:rPr>
                <w:rFonts w:ascii="Verdana" w:hAnsi="Verdana"/>
                <w:sz w:val="16"/>
                <w:szCs w:val="16"/>
              </w:rPr>
            </w:pPr>
            <w:r w:rsidRPr="00A012F9">
              <w:rPr>
                <w:rFonts w:ascii="Verdana" w:hAnsi="Verdana"/>
                <w:b/>
                <w:sz w:val="20"/>
                <w:szCs w:val="16"/>
              </w:rPr>
              <w:t>ALUNNI</w:t>
            </w:r>
            <w:r w:rsidRPr="00F276C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36" w:type="dxa"/>
            <w:textDirection w:val="btLr"/>
          </w:tcPr>
          <w:p w14:paraId="12EDE2EA" w14:textId="665059B8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12530301" w14:textId="4FDCD7D1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5CE47430" w14:textId="19579431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C625331" w14:textId="79D91DC2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04FFE042" w14:textId="03053544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7AA0EECA" w14:textId="252B23B2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44BC4ADD" w14:textId="1C0FCCA9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0F52F677" w14:textId="2BCABF0B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76C600AD" w14:textId="70814F43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1BA4ECE6" w14:textId="7298F1CE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4981360F" w14:textId="6CAE37A0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DD774D2" w14:textId="5E187E32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EE955B3" w14:textId="7BBB5E2A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1BBEB584" w14:textId="0BCABCD8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008792AE" w14:textId="380AA78E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12E22D93" w14:textId="631BAEB8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53C08739" w14:textId="373ABAC3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04C29D6" w14:textId="274FB0B4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074D80ED" w14:textId="6209A6C5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3C4EAB71" w14:textId="78189499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797367DE" w14:textId="529D5026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EA0811D" w14:textId="0B478A9D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7C21363D" w14:textId="77777777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436" w:type="dxa"/>
            <w:textDirection w:val="btLr"/>
          </w:tcPr>
          <w:p w14:paraId="26B214EB" w14:textId="77777777" w:rsidR="00E62351" w:rsidRPr="00E62351" w:rsidRDefault="00E62351" w:rsidP="00E6235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</w:tr>
      <w:tr w:rsidR="00E62351" w:rsidRPr="00F276CE" w14:paraId="2A2F62AA" w14:textId="18D94B2C" w:rsidTr="00E62351">
        <w:trPr>
          <w:trHeight w:val="340"/>
          <w:jc w:val="center"/>
        </w:trPr>
        <w:tc>
          <w:tcPr>
            <w:tcW w:w="421" w:type="dxa"/>
            <w:vAlign w:val="center"/>
          </w:tcPr>
          <w:p w14:paraId="649841BE" w14:textId="77777777" w:rsidR="00E62351" w:rsidRPr="00F276CE" w:rsidRDefault="00E62351" w:rsidP="00A36992">
            <w:pPr>
              <w:spacing w:before="40" w:after="40" w:line="240" w:lineRule="auto"/>
              <w:rPr>
                <w:rStyle w:val="opensanscondensedbold"/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Style w:val="opensanscondensedbold"/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578" w:type="dxa"/>
            <w:gridSpan w:val="3"/>
            <w:vAlign w:val="center"/>
          </w:tcPr>
          <w:p w14:paraId="28F1F05C" w14:textId="77777777" w:rsidR="00E62351" w:rsidRDefault="00E62351" w:rsidP="00A36992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alfabetica funzionale</w:t>
            </w:r>
          </w:p>
          <w:p w14:paraId="75B542D4" w14:textId="7DDBBB32" w:rsidR="00E62351" w:rsidRPr="008F7463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          (ITALIANO)</w:t>
            </w:r>
          </w:p>
        </w:tc>
        <w:tc>
          <w:tcPr>
            <w:tcW w:w="436" w:type="dxa"/>
          </w:tcPr>
          <w:p w14:paraId="4B94D5A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DEEC66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656B9A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5FB081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49F31C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312826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2486C0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101652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B99056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299C43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DDBEF0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461D77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CF2D8B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FB7827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FC3994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562CB0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4CE0A4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2EBF3C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D98A12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8737DC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8F283CC" w14:textId="5C58DF18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946DB82" w14:textId="02D32301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160B0A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3259B9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28C2E841" w14:textId="34CFE4ED" w:rsidTr="00E62351">
        <w:trPr>
          <w:trHeight w:val="454"/>
          <w:jc w:val="center"/>
        </w:trPr>
        <w:tc>
          <w:tcPr>
            <w:tcW w:w="421" w:type="dxa"/>
            <w:vMerge w:val="restart"/>
            <w:vAlign w:val="center"/>
          </w:tcPr>
          <w:p w14:paraId="2A8E66E3" w14:textId="77777777" w:rsidR="00E62351" w:rsidRPr="00F276CE" w:rsidRDefault="00E62351" w:rsidP="00E62351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2</w:t>
            </w:r>
          </w:p>
          <w:p w14:paraId="18F999B5" w14:textId="3D65C37A" w:rsidR="00E62351" w:rsidRPr="00F276CE" w:rsidRDefault="00E62351" w:rsidP="00E62351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4FFCC780" w14:textId="77777777" w:rsidR="00E62351" w:rsidRDefault="00E62351" w:rsidP="00A36992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multilinguistica</w:t>
            </w:r>
          </w:p>
          <w:p w14:paraId="6BB9E253" w14:textId="3073ACF5" w:rsidR="00E62351" w:rsidRPr="008F7463" w:rsidRDefault="00E62351" w:rsidP="00A36992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          (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INGLESE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36" w:type="dxa"/>
          </w:tcPr>
          <w:p w14:paraId="23DE523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2E5622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7547A0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043CB0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745931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537F28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DFB9E2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0DF9E5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4E871B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44A5D2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38610E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37805D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63F29E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B7B4B8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A0FF5F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630AD6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182907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BA226A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7AD93B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5605C0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0681358" w14:textId="47EDB5B2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DE4B5B7" w14:textId="6EDDDCAF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5D36A5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68E1A7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6A598CE6" w14:textId="77777777" w:rsidTr="00E62351">
        <w:trPr>
          <w:trHeight w:val="454"/>
          <w:jc w:val="center"/>
        </w:trPr>
        <w:tc>
          <w:tcPr>
            <w:tcW w:w="421" w:type="dxa"/>
            <w:vMerge/>
            <w:vAlign w:val="center"/>
          </w:tcPr>
          <w:p w14:paraId="477F5B79" w14:textId="6C022D3D" w:rsidR="00E62351" w:rsidRPr="00F276CE" w:rsidRDefault="00E62351" w:rsidP="00E62351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4B96F61" w14:textId="77777777" w:rsidR="00E62351" w:rsidRDefault="00E62351" w:rsidP="00E62351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multilinguistica</w:t>
            </w:r>
          </w:p>
          <w:p w14:paraId="7BE507A5" w14:textId="079B2D40" w:rsidR="00E62351" w:rsidRPr="008F7463" w:rsidRDefault="00E62351" w:rsidP="00E62351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          (</w:t>
            </w:r>
            <w:proofErr w:type="gramStart"/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2^</w:t>
            </w:r>
            <w:proofErr w:type="gramEnd"/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LINGUA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36" w:type="dxa"/>
          </w:tcPr>
          <w:p w14:paraId="1C634B37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84943A4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DB4A912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6C6DDBF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635C9CC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88B4FAE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37CA55E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FE0FB37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5122E65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58AA21F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27A5967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AC48B99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12C5BD9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DCC89FE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AD6C046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B9AFF98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44C2C9B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9580D9B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20E97E0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4E5386D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8B29572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61C2D2C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1FDED71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58AD6A6" w14:textId="77777777" w:rsidR="00E62351" w:rsidRPr="00F276CE" w:rsidRDefault="00E62351" w:rsidP="00E62351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7C242EDB" w14:textId="349ADE57" w:rsidTr="00E62351">
        <w:trPr>
          <w:trHeight w:val="624"/>
          <w:jc w:val="center"/>
        </w:trPr>
        <w:tc>
          <w:tcPr>
            <w:tcW w:w="421" w:type="dxa"/>
            <w:vAlign w:val="center"/>
          </w:tcPr>
          <w:p w14:paraId="5FCD5EC4" w14:textId="77777777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3578" w:type="dxa"/>
            <w:gridSpan w:val="3"/>
            <w:vAlign w:val="center"/>
          </w:tcPr>
          <w:p w14:paraId="4017B9B4" w14:textId="34431730" w:rsidR="00E62351" w:rsidRPr="008F7463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matematica e competenza in scienze, tecnologie e ingegneria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          (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MAT, SCIE, TECN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36" w:type="dxa"/>
          </w:tcPr>
          <w:p w14:paraId="7194DBD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69D0D3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4CD245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231BE6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6FEB5B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0D7AA6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196D06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4FF1C9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D072C0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8A2191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BD18F9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38601F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F3CABC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B08B5D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6DEB4A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AD9C6F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B1F511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5F9C3D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023141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17A191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5AB92AC" w14:textId="2BEC40AE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F3B1409" w14:textId="7FAFC87E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AD088A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4507A8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62AE91E7" w14:textId="0E79A5D3" w:rsidTr="00E62351">
        <w:trPr>
          <w:trHeight w:val="340"/>
          <w:jc w:val="center"/>
        </w:trPr>
        <w:tc>
          <w:tcPr>
            <w:tcW w:w="421" w:type="dxa"/>
            <w:vAlign w:val="center"/>
          </w:tcPr>
          <w:p w14:paraId="2598DEE6" w14:textId="77777777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578" w:type="dxa"/>
            <w:gridSpan w:val="3"/>
            <w:vAlign w:val="center"/>
          </w:tcPr>
          <w:p w14:paraId="722B00AE" w14:textId="4C68C1C3" w:rsidR="00E62351" w:rsidRPr="008F7463" w:rsidRDefault="00E62351" w:rsidP="00772450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8F7463"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  <w:t>Competenze digitali</w:t>
            </w:r>
          </w:p>
        </w:tc>
        <w:tc>
          <w:tcPr>
            <w:tcW w:w="436" w:type="dxa"/>
          </w:tcPr>
          <w:p w14:paraId="42C6D79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E1831B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4E11D2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1126E5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DE403A5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2431CD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9E398E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6287F2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BE93A6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84BA73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4B3F2E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D34F5C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B4020A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D7B270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F904CB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6971CD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A1F701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3EFCA4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F96A72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A33892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657308D" w14:textId="412DEEEB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B95CD12" w14:textId="243AFF0C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1A1493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BDB512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113F644C" w14:textId="57C4A27A" w:rsidTr="00E62351">
        <w:trPr>
          <w:trHeight w:val="510"/>
          <w:jc w:val="center"/>
        </w:trPr>
        <w:tc>
          <w:tcPr>
            <w:tcW w:w="421" w:type="dxa"/>
            <w:vAlign w:val="center"/>
          </w:tcPr>
          <w:p w14:paraId="78941E47" w14:textId="77777777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3578" w:type="dxa"/>
            <w:gridSpan w:val="3"/>
            <w:vAlign w:val="center"/>
          </w:tcPr>
          <w:p w14:paraId="50F40DEB" w14:textId="618DECD7" w:rsidR="00E62351" w:rsidRPr="008F7463" w:rsidRDefault="00E62351" w:rsidP="00A36992">
            <w:pPr>
              <w:spacing w:before="40" w:after="4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 xml:space="preserve">Competenza personale, sociale e capacità di imparare a imparare </w:t>
            </w:r>
          </w:p>
        </w:tc>
        <w:tc>
          <w:tcPr>
            <w:tcW w:w="436" w:type="dxa"/>
          </w:tcPr>
          <w:p w14:paraId="77A5229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07DCDA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50EA2D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DD355C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A81F0B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17AAFB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6EE48E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908EB2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21FD38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FE2DD9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735753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7F023C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BDB549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916C19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486946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87F57B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4738AF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6ABBD8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6BBA33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DE24B6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F35CDEF" w14:textId="6A1334ED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64FCBC1" w14:textId="23076EE3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DB99F7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D99F86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35DB9DD5" w14:textId="06DBC909" w:rsidTr="00E62351">
        <w:trPr>
          <w:trHeight w:val="510"/>
          <w:jc w:val="center"/>
        </w:trPr>
        <w:tc>
          <w:tcPr>
            <w:tcW w:w="421" w:type="dxa"/>
            <w:vAlign w:val="center"/>
          </w:tcPr>
          <w:p w14:paraId="29B4EA11" w14:textId="77777777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3578" w:type="dxa"/>
            <w:gridSpan w:val="3"/>
            <w:vAlign w:val="center"/>
          </w:tcPr>
          <w:p w14:paraId="38C1F859" w14:textId="52508E0F" w:rsidR="00E62351" w:rsidRPr="008F7463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 xml:space="preserve">Competenza in materia di cittadinanza </w:t>
            </w:r>
          </w:p>
        </w:tc>
        <w:tc>
          <w:tcPr>
            <w:tcW w:w="436" w:type="dxa"/>
          </w:tcPr>
          <w:p w14:paraId="0C8FE7C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1004F1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7C0C65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08D56C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97E50C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B04FA4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68C698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A93948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AA258D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FFBD3E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0DCCCA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6AF688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4C529E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C0157D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691E7B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26770C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CBEED8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E36661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8645DC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7C093F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F53CBC6" w14:textId="477B7EE9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35E58C4" w14:textId="1C0D8FD6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8552B6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8BC1F8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125AF31C" w14:textId="24128644" w:rsidTr="00E62351">
        <w:trPr>
          <w:trHeight w:val="340"/>
          <w:jc w:val="center"/>
        </w:trPr>
        <w:tc>
          <w:tcPr>
            <w:tcW w:w="421" w:type="dxa"/>
            <w:vAlign w:val="center"/>
          </w:tcPr>
          <w:p w14:paraId="75697EEC" w14:textId="77777777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3578" w:type="dxa"/>
            <w:gridSpan w:val="3"/>
            <w:vAlign w:val="center"/>
          </w:tcPr>
          <w:p w14:paraId="5F07D11E" w14:textId="36319DFB" w:rsidR="00E62351" w:rsidRPr="008F7463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imprenditoriale</w:t>
            </w:r>
          </w:p>
        </w:tc>
        <w:tc>
          <w:tcPr>
            <w:tcW w:w="436" w:type="dxa"/>
          </w:tcPr>
          <w:p w14:paraId="41508A3C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3D6B1D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7DBC15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F8BD81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613E9C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037B8A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87C6DE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B2F937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8E6DD4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D3BEE8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B88899E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9E2BB2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7C0D79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D142F6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475AD1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20C4E94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2AFC42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71CA72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5FBE42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38819C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37C7CFBA" w14:textId="603099C6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D3F0BEC" w14:textId="1DB1599E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516CC7F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5B59AB8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F276CE" w14:paraId="0D7E90C9" w14:textId="52FD71A4" w:rsidTr="00E62351">
        <w:trPr>
          <w:trHeight w:val="624"/>
          <w:jc w:val="center"/>
        </w:trPr>
        <w:tc>
          <w:tcPr>
            <w:tcW w:w="421" w:type="dxa"/>
            <w:vAlign w:val="center"/>
          </w:tcPr>
          <w:p w14:paraId="65F76E16" w14:textId="0D36038C" w:rsidR="00E62351" w:rsidRPr="00F276CE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</w:pPr>
            <w:r w:rsidRPr="00F276CE">
              <w:rPr>
                <w:rFonts w:ascii="Verdana" w:hAnsi="Verdana" w:cs="Arial"/>
                <w:b/>
                <w:bCs/>
                <w:color w:val="28166F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3578" w:type="dxa"/>
            <w:gridSpan w:val="3"/>
            <w:vAlign w:val="center"/>
          </w:tcPr>
          <w:p w14:paraId="06DCD0AC" w14:textId="049D4ECE" w:rsidR="00E62351" w:rsidRPr="008F7463" w:rsidRDefault="00E62351" w:rsidP="00A36992">
            <w:pPr>
              <w:spacing w:before="40" w:after="40" w:line="240" w:lineRule="auto"/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8F7463">
              <w:rPr>
                <w:rFonts w:ascii="Verdana" w:hAnsi="Verdana"/>
                <w:b/>
                <w:bCs/>
                <w:sz w:val="16"/>
                <w:szCs w:val="16"/>
              </w:rPr>
              <w:t>Competenza in materia di consapevolezza ed espressione culturali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(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ARTE, MUSICA, MOTORIA</w:t>
            </w:r>
            <w:r w:rsidRPr="00BA2F3A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36" w:type="dxa"/>
          </w:tcPr>
          <w:p w14:paraId="4734134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2EF208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7B40C95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B4D723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093CA6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503B197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3828874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0BD9A1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C136CF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A392C6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290583F9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68F21D90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13C326F3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4853B84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012523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5A25747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09B8D95D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" w:type="dxa"/>
          </w:tcPr>
          <w:p w14:paraId="78BEFD2A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27A76422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622C7CBB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1F4F28E1" w14:textId="1E3E96D0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49206A88" w14:textId="4CA2DEEE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08561581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36" w:type="dxa"/>
          </w:tcPr>
          <w:p w14:paraId="5FFD7086" w14:textId="77777777" w:rsidR="00E62351" w:rsidRPr="00F276CE" w:rsidRDefault="00E62351" w:rsidP="00F276CE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62351" w:rsidRPr="00D97A98" w14:paraId="048BAD11" w14:textId="18D2BD9E" w:rsidTr="00E62351">
        <w:trPr>
          <w:trHeight w:val="850"/>
          <w:jc w:val="center"/>
        </w:trPr>
        <w:tc>
          <w:tcPr>
            <w:tcW w:w="421" w:type="dxa"/>
            <w:vAlign w:val="center"/>
          </w:tcPr>
          <w:p w14:paraId="0A7A9597" w14:textId="77777777" w:rsidR="00E62351" w:rsidRPr="00BD394B" w:rsidRDefault="00E62351" w:rsidP="00D96200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  <w:r w:rsidRPr="00BD394B"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436" w:type="dxa"/>
          </w:tcPr>
          <w:p w14:paraId="342AD68D" w14:textId="77777777" w:rsidR="00E62351" w:rsidRPr="00D97A98" w:rsidRDefault="00E62351" w:rsidP="00D96200">
            <w:pPr>
              <w:spacing w:before="120"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6" w:type="dxa"/>
          </w:tcPr>
          <w:p w14:paraId="29FF2706" w14:textId="77777777" w:rsidR="00E62351" w:rsidRPr="00D97A98" w:rsidRDefault="00E62351" w:rsidP="00D96200">
            <w:pPr>
              <w:spacing w:before="120"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298" w:type="dxa"/>
            <w:gridSpan w:val="23"/>
          </w:tcPr>
          <w:p w14:paraId="1BC96AC5" w14:textId="04116292" w:rsidR="00E62351" w:rsidRDefault="00E62351" w:rsidP="00D96200">
            <w:pPr>
              <w:spacing w:before="120"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  <w:r w:rsidRPr="00D97A98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 xml:space="preserve">L’alunno/a ha inoltre mostrato significative competenze nello svolgimento di attività scolastiche e/o extrascolastiche, relativamente a: </w:t>
            </w:r>
          </w:p>
          <w:p w14:paraId="1911C1CA" w14:textId="77777777" w:rsidR="00E62351" w:rsidRDefault="00E62351" w:rsidP="00D96200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</w:p>
          <w:p w14:paraId="24CDC1AC" w14:textId="308EF366" w:rsidR="00E62351" w:rsidRPr="00D97A98" w:rsidRDefault="00E62351" w:rsidP="00D96200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  <w:r w:rsidRPr="00D97A98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____________________________________________________________________________________________________________</w:t>
            </w:r>
            <w:r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__________</w:t>
            </w:r>
          </w:p>
        </w:tc>
        <w:tc>
          <w:tcPr>
            <w:tcW w:w="436" w:type="dxa"/>
          </w:tcPr>
          <w:p w14:paraId="7CD8CB32" w14:textId="77777777" w:rsidR="00E62351" w:rsidRPr="00D97A98" w:rsidRDefault="00E62351" w:rsidP="00D96200">
            <w:pPr>
              <w:spacing w:before="120"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6" w:type="dxa"/>
          </w:tcPr>
          <w:p w14:paraId="67C11051" w14:textId="77777777" w:rsidR="00E62351" w:rsidRPr="00D97A98" w:rsidRDefault="00E62351" w:rsidP="00D96200">
            <w:pPr>
              <w:spacing w:before="120" w:after="0" w:line="240" w:lineRule="auto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</w:p>
        </w:tc>
      </w:tr>
    </w:tbl>
    <w:p w14:paraId="0142195F" w14:textId="77777777" w:rsidR="00641EF6" w:rsidRDefault="00641EF6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63D5EF53" w14:textId="77777777" w:rsidR="00641EF6" w:rsidRDefault="00641EF6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67EFFCDE" w14:textId="77777777" w:rsidR="00AB45FF" w:rsidRDefault="00AB45FF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22B2EDB8" w14:textId="77777777" w:rsidR="00AB45FF" w:rsidRDefault="00AB45FF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1F260C5C" w14:textId="77777777" w:rsidR="00AB45FF" w:rsidRDefault="00AB45FF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08AA1CB2" w14:textId="77777777" w:rsidR="0050557B" w:rsidRDefault="0050557B" w:rsidP="0017405B">
      <w:pPr>
        <w:spacing w:after="0"/>
        <w:ind w:right="-314"/>
        <w:rPr>
          <w:rStyle w:val="opensans"/>
          <w:rFonts w:ascii="Verdana" w:hAnsi="Verdana" w:cs="Arial"/>
          <w:b/>
          <w:shd w:val="clear" w:color="auto" w:fill="FFFFFF"/>
        </w:rPr>
      </w:pPr>
    </w:p>
    <w:p w14:paraId="0CA55C17" w14:textId="053926DB" w:rsidR="00AD4B69" w:rsidRPr="0017405B" w:rsidRDefault="00CB0EA2" w:rsidP="0017405B">
      <w:pPr>
        <w:spacing w:after="0"/>
        <w:ind w:right="-314"/>
        <w:rPr>
          <w:rStyle w:val="opensans"/>
          <w:rFonts w:ascii="Verdana" w:hAnsi="Verdana" w:cs="Arial"/>
          <w:shd w:val="clear" w:color="auto" w:fill="FFFFFF"/>
        </w:rPr>
      </w:pPr>
      <w:r w:rsidRPr="00A4041B">
        <w:rPr>
          <w:rStyle w:val="opensans"/>
          <w:rFonts w:ascii="Verdana" w:hAnsi="Verdana" w:cs="Arial"/>
          <w:b/>
          <w:shd w:val="clear" w:color="auto" w:fill="FFFFFF"/>
        </w:rPr>
        <w:t>Legenda per la compilazione</w:t>
      </w:r>
      <w:r w:rsidR="00AF479E" w:rsidRPr="00A4041B">
        <w:rPr>
          <w:rStyle w:val="opensans"/>
          <w:rFonts w:ascii="Verdana" w:hAnsi="Verdana" w:cs="Arial"/>
          <w:b/>
          <w:shd w:val="clear" w:color="auto" w:fill="FFFFFF"/>
        </w:rPr>
        <w:t xml:space="preserve">. Esprimere </w:t>
      </w:r>
      <w:r w:rsidR="00583208" w:rsidRPr="00A4041B">
        <w:rPr>
          <w:rStyle w:val="opensans"/>
          <w:rFonts w:ascii="Verdana" w:hAnsi="Verdana" w:cs="Arial"/>
          <w:b/>
          <w:shd w:val="clear" w:color="auto" w:fill="FFFFFF"/>
        </w:rPr>
        <w:t xml:space="preserve">le competenze attraverso i seguenti </w:t>
      </w:r>
      <w:r w:rsidR="00AD4B69" w:rsidRPr="00A4041B">
        <w:rPr>
          <w:rStyle w:val="opensans"/>
          <w:rFonts w:ascii="Verdana" w:hAnsi="Verdana" w:cs="Arial"/>
          <w:b/>
          <w:shd w:val="clear" w:color="auto" w:fill="FFFFFF"/>
        </w:rPr>
        <w:t>indicatori esplicativi</w:t>
      </w:r>
      <w:r w:rsidR="00583208" w:rsidRPr="00A4041B">
        <w:rPr>
          <w:rStyle w:val="opensans"/>
          <w:rFonts w:ascii="Verdana" w:hAnsi="Verdana" w:cs="Arial"/>
          <w:b/>
          <w:shd w:val="clear" w:color="auto" w:fill="FFFFFF"/>
        </w:rPr>
        <w:t>:</w:t>
      </w:r>
    </w:p>
    <w:p w14:paraId="7A597154" w14:textId="77777777" w:rsidR="00EC0DE9" w:rsidRPr="00570B08" w:rsidRDefault="007C28BD" w:rsidP="00570B08">
      <w:pPr>
        <w:autoSpaceDE w:val="0"/>
        <w:autoSpaceDN w:val="0"/>
        <w:adjustRightInd w:val="0"/>
        <w:spacing w:before="40" w:after="40" w:line="240" w:lineRule="auto"/>
        <w:ind w:left="-142" w:right="-312"/>
        <w:jc w:val="both"/>
        <w:rPr>
          <w:rFonts w:ascii="Verdana" w:hAnsi="Verdana" w:cs="DejaVuSerifCondensed"/>
          <w:i/>
          <w:sz w:val="16"/>
          <w:szCs w:val="18"/>
          <w:lang w:eastAsia="it-IT"/>
        </w:rPr>
      </w:pPr>
      <w:r w:rsidRPr="00570B08">
        <w:rPr>
          <w:rStyle w:val="opensans"/>
          <w:rFonts w:ascii="Verdana" w:hAnsi="Verdana" w:cs="Arial"/>
          <w:b/>
          <w:sz w:val="16"/>
          <w:shd w:val="clear" w:color="auto" w:fill="FFFFFF"/>
        </w:rPr>
        <w:t>A</w:t>
      </w:r>
      <w:r w:rsidRPr="00570B08">
        <w:rPr>
          <w:rStyle w:val="opensans"/>
          <w:rFonts w:ascii="Verdana" w:hAnsi="Verdana" w:cs="Arial"/>
          <w:sz w:val="16"/>
          <w:shd w:val="clear" w:color="auto" w:fill="FFFFFF"/>
        </w:rPr>
        <w:t xml:space="preserve"> = </w:t>
      </w:r>
      <w:r w:rsidR="00AD4B69" w:rsidRPr="00570B08">
        <w:rPr>
          <w:rStyle w:val="opensans"/>
          <w:rFonts w:ascii="Verdana" w:hAnsi="Verdana" w:cs="Arial"/>
          <w:b/>
          <w:sz w:val="16"/>
          <w:shd w:val="clear" w:color="auto" w:fill="FFFFFF"/>
        </w:rPr>
        <w:t>AVANZATO</w:t>
      </w:r>
      <w:r w:rsidR="00AD4B69" w:rsidRPr="00570B08">
        <w:rPr>
          <w:rStyle w:val="opensans"/>
          <w:rFonts w:ascii="Verdana" w:hAnsi="Verdana" w:cs="Arial"/>
          <w:sz w:val="16"/>
          <w:shd w:val="clear" w:color="auto" w:fill="FFFFFF"/>
        </w:rPr>
        <w:t xml:space="preserve"> </w:t>
      </w:r>
      <w:r w:rsidR="00AF479E" w:rsidRPr="00570B08">
        <w:rPr>
          <w:rStyle w:val="opensans"/>
          <w:rFonts w:ascii="Verdana" w:hAnsi="Verdana" w:cs="Arial"/>
          <w:sz w:val="16"/>
          <w:shd w:val="clear" w:color="auto" w:fill="FFFFFF"/>
        </w:rPr>
        <w:t xml:space="preserve"> </w:t>
      </w:r>
      <w:r w:rsidR="00A4041B" w:rsidRPr="00570B08">
        <w:rPr>
          <w:rStyle w:val="opensans"/>
          <w:rFonts w:ascii="Verdana" w:hAnsi="Verdana" w:cs="Arial"/>
          <w:sz w:val="16"/>
          <w:shd w:val="clear" w:color="auto" w:fill="FFFFFF"/>
        </w:rPr>
        <w:t xml:space="preserve">= </w:t>
      </w:r>
      <w:r w:rsidR="00676F14" w:rsidRPr="00570B08">
        <w:rPr>
          <w:rFonts w:ascii="Verdana" w:hAnsi="Verdana" w:cs="DejaVuSerifCondensed"/>
          <w:i/>
          <w:sz w:val="16"/>
          <w:szCs w:val="18"/>
          <w:lang w:eastAsia="it-IT"/>
        </w:rPr>
        <w:t>L’alunno/a svolge compiti e risolve problemi complessi, mostrando padronanza nell’uso delle conoscenze e delle abilità; propone e sostiene le proprie opinioni e assume in modo responsabile decisioni consapevoli.</w:t>
      </w:r>
    </w:p>
    <w:p w14:paraId="38F8C8A9" w14:textId="77777777" w:rsidR="00676F14" w:rsidRPr="00570B08" w:rsidRDefault="007C28BD" w:rsidP="00570B08">
      <w:pPr>
        <w:autoSpaceDE w:val="0"/>
        <w:autoSpaceDN w:val="0"/>
        <w:adjustRightInd w:val="0"/>
        <w:spacing w:before="40" w:after="40" w:line="240" w:lineRule="auto"/>
        <w:ind w:left="-142" w:right="-312"/>
        <w:jc w:val="both"/>
        <w:rPr>
          <w:rFonts w:ascii="Verdana" w:hAnsi="Verdana" w:cs="DejaVuSerifCondensed"/>
          <w:i/>
          <w:sz w:val="16"/>
          <w:szCs w:val="18"/>
          <w:lang w:eastAsia="it-IT"/>
        </w:rPr>
      </w:pPr>
      <w:r w:rsidRPr="00570B08">
        <w:rPr>
          <w:rFonts w:ascii="Verdana" w:hAnsi="Verdana" w:cs="DejaVuSerifCondensed"/>
          <w:b/>
          <w:sz w:val="16"/>
          <w:szCs w:val="18"/>
          <w:lang w:eastAsia="it-IT"/>
        </w:rPr>
        <w:t xml:space="preserve">B = </w:t>
      </w:r>
      <w:r w:rsidR="00A4041B" w:rsidRPr="00570B08">
        <w:rPr>
          <w:rFonts w:ascii="Verdana" w:hAnsi="Verdana" w:cs="DejaVuSerifCondensed"/>
          <w:b/>
          <w:sz w:val="16"/>
          <w:szCs w:val="18"/>
          <w:lang w:eastAsia="it-IT"/>
        </w:rPr>
        <w:t>INTERMEDIO</w:t>
      </w:r>
      <w:r w:rsidR="00A4041B" w:rsidRPr="00570B08">
        <w:rPr>
          <w:rFonts w:ascii="Verdana" w:hAnsi="Verdana" w:cs="DejaVuSerifCondensed"/>
          <w:sz w:val="16"/>
          <w:szCs w:val="18"/>
          <w:lang w:eastAsia="it-IT"/>
        </w:rPr>
        <w:t xml:space="preserve"> = </w:t>
      </w:r>
      <w:r w:rsidR="00676F14" w:rsidRPr="00570B08">
        <w:rPr>
          <w:rFonts w:ascii="Verdana" w:hAnsi="Verdana" w:cs="DejaVuSerifCondensed"/>
          <w:i/>
          <w:sz w:val="16"/>
          <w:szCs w:val="18"/>
          <w:lang w:eastAsia="it-IT"/>
        </w:rPr>
        <w:t>L’alunno/a svolge compiti e risolve problemi in situazioni nuove, compie scelte consapevoli, mostrando di saper utilizzare le conoscenze e le abilità acquisite.</w:t>
      </w:r>
    </w:p>
    <w:p w14:paraId="2DE31C41" w14:textId="77777777" w:rsidR="00676F14" w:rsidRPr="00570B08" w:rsidRDefault="007C28BD" w:rsidP="00570B08">
      <w:pPr>
        <w:autoSpaceDE w:val="0"/>
        <w:autoSpaceDN w:val="0"/>
        <w:adjustRightInd w:val="0"/>
        <w:spacing w:before="40" w:after="40" w:line="240" w:lineRule="auto"/>
        <w:ind w:left="-142" w:right="-312"/>
        <w:jc w:val="both"/>
        <w:rPr>
          <w:rFonts w:ascii="Verdana" w:hAnsi="Verdana" w:cs="DejaVuSerifCondensed"/>
          <w:i/>
          <w:sz w:val="16"/>
          <w:szCs w:val="18"/>
          <w:lang w:eastAsia="it-IT"/>
        </w:rPr>
      </w:pPr>
      <w:r w:rsidRPr="00570B08">
        <w:rPr>
          <w:rFonts w:ascii="Verdana" w:hAnsi="Verdana" w:cs="DejaVuSerifCondensed"/>
          <w:b/>
          <w:sz w:val="16"/>
          <w:szCs w:val="18"/>
          <w:lang w:eastAsia="it-IT"/>
        </w:rPr>
        <w:t xml:space="preserve">C = </w:t>
      </w:r>
      <w:r w:rsidR="00A4041B" w:rsidRPr="00570B08">
        <w:rPr>
          <w:rFonts w:ascii="Verdana" w:hAnsi="Verdana" w:cs="DejaVuSerifCondensed"/>
          <w:b/>
          <w:sz w:val="16"/>
          <w:szCs w:val="18"/>
          <w:lang w:eastAsia="it-IT"/>
        </w:rPr>
        <w:t>BASE</w:t>
      </w:r>
      <w:r w:rsidR="00A4041B" w:rsidRPr="00570B08">
        <w:rPr>
          <w:rFonts w:ascii="Verdana" w:hAnsi="Verdana" w:cs="DejaVuSerifCondensed"/>
          <w:sz w:val="16"/>
          <w:szCs w:val="18"/>
          <w:lang w:eastAsia="it-IT"/>
        </w:rPr>
        <w:t xml:space="preserve"> = </w:t>
      </w:r>
      <w:r w:rsidR="00676F14" w:rsidRPr="00570B08">
        <w:rPr>
          <w:rFonts w:ascii="Verdana" w:hAnsi="Verdana" w:cs="DejaVuSerifCondensed"/>
          <w:i/>
          <w:sz w:val="16"/>
          <w:szCs w:val="18"/>
          <w:lang w:eastAsia="it-IT"/>
        </w:rPr>
        <w:t>L’alunno/a svolge compiti semplici anche in situazioni nuove, mostrando di possedere conoscenze e abilità fondamentali e di saper applicare basilari regole e procedure apprese.</w:t>
      </w:r>
    </w:p>
    <w:p w14:paraId="4C89E937" w14:textId="77777777" w:rsidR="00676F14" w:rsidRDefault="007C28BD" w:rsidP="00570B08">
      <w:pPr>
        <w:autoSpaceDE w:val="0"/>
        <w:autoSpaceDN w:val="0"/>
        <w:adjustRightInd w:val="0"/>
        <w:spacing w:before="40" w:after="40" w:line="240" w:lineRule="auto"/>
        <w:ind w:left="-142" w:right="-312"/>
        <w:jc w:val="both"/>
        <w:rPr>
          <w:rFonts w:ascii="Verdana" w:hAnsi="Verdana" w:cs="DejaVuSerifCondensed"/>
          <w:i/>
          <w:sz w:val="16"/>
          <w:szCs w:val="18"/>
          <w:lang w:eastAsia="it-IT"/>
        </w:rPr>
      </w:pPr>
      <w:r w:rsidRPr="00570B08">
        <w:rPr>
          <w:rFonts w:ascii="Verdana" w:hAnsi="Verdana" w:cs="DejaVuSerifCondensed"/>
          <w:b/>
          <w:sz w:val="16"/>
          <w:szCs w:val="18"/>
          <w:lang w:eastAsia="it-IT"/>
        </w:rPr>
        <w:t xml:space="preserve">D = </w:t>
      </w:r>
      <w:r w:rsidR="00A4041B" w:rsidRPr="00570B08">
        <w:rPr>
          <w:rFonts w:ascii="Verdana" w:hAnsi="Verdana" w:cs="DejaVuSerifCondensed"/>
          <w:b/>
          <w:sz w:val="16"/>
          <w:szCs w:val="18"/>
          <w:lang w:eastAsia="it-IT"/>
        </w:rPr>
        <w:t>INIZIALE</w:t>
      </w:r>
      <w:r w:rsidR="00A4041B" w:rsidRPr="00570B08">
        <w:rPr>
          <w:rFonts w:ascii="Verdana" w:hAnsi="Verdana" w:cs="DejaVuSerifCondensed"/>
          <w:sz w:val="16"/>
          <w:szCs w:val="18"/>
          <w:lang w:eastAsia="it-IT"/>
        </w:rPr>
        <w:t xml:space="preserve"> = </w:t>
      </w:r>
      <w:r w:rsidR="00676F14" w:rsidRPr="00570B08">
        <w:rPr>
          <w:rFonts w:ascii="Verdana" w:hAnsi="Verdana" w:cs="DejaVuSerifCondensed"/>
          <w:i/>
          <w:sz w:val="16"/>
          <w:szCs w:val="18"/>
          <w:lang w:eastAsia="it-IT"/>
        </w:rPr>
        <w:t>L’alunno/a, se opportunamente guidato/a, svolge compiti semplici in situazioni note.</w:t>
      </w:r>
    </w:p>
    <w:p w14:paraId="7673E5AE" w14:textId="77777777" w:rsidR="00570B08" w:rsidRPr="00570B08" w:rsidRDefault="00570B08" w:rsidP="00570B08">
      <w:pPr>
        <w:autoSpaceDE w:val="0"/>
        <w:autoSpaceDN w:val="0"/>
        <w:adjustRightInd w:val="0"/>
        <w:spacing w:before="40" w:after="40" w:line="240" w:lineRule="auto"/>
        <w:ind w:left="-142" w:right="-312"/>
        <w:jc w:val="both"/>
        <w:rPr>
          <w:rFonts w:ascii="Verdana" w:hAnsi="Verdana" w:cs="DejaVuSerifCondensed"/>
          <w:i/>
          <w:sz w:val="16"/>
          <w:szCs w:val="18"/>
          <w:lang w:eastAsia="it-IT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710"/>
        <w:gridCol w:w="11623"/>
      </w:tblGrid>
      <w:tr w:rsidR="00796CBC" w:rsidRPr="00936FA8" w14:paraId="28253FDF" w14:textId="77777777" w:rsidTr="00205DA4">
        <w:tc>
          <w:tcPr>
            <w:tcW w:w="551" w:type="dxa"/>
          </w:tcPr>
          <w:p w14:paraId="16A3DE68" w14:textId="77777777" w:rsidR="00796CBC" w:rsidRPr="00936FA8" w:rsidRDefault="00796CBC" w:rsidP="00F73393">
            <w:pPr>
              <w:spacing w:after="0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Nr.</w:t>
            </w:r>
          </w:p>
        </w:tc>
        <w:tc>
          <w:tcPr>
            <w:tcW w:w="2710" w:type="dxa"/>
          </w:tcPr>
          <w:p w14:paraId="61153C75" w14:textId="77777777" w:rsidR="00796CBC" w:rsidRPr="00936FA8" w:rsidRDefault="00796CBC" w:rsidP="00F73393">
            <w:pPr>
              <w:spacing w:after="0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Competenze chiave</w:t>
            </w:r>
          </w:p>
        </w:tc>
        <w:tc>
          <w:tcPr>
            <w:tcW w:w="11623" w:type="dxa"/>
          </w:tcPr>
          <w:p w14:paraId="50C2C827" w14:textId="77777777" w:rsidR="00796CBC" w:rsidRPr="00936FA8" w:rsidRDefault="00796CBC" w:rsidP="00F73393">
            <w:pPr>
              <w:spacing w:after="0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Profilo delle competenze</w:t>
            </w:r>
          </w:p>
        </w:tc>
      </w:tr>
      <w:tr w:rsidR="00796CBC" w:rsidRPr="00936FA8" w14:paraId="628E8107" w14:textId="77777777" w:rsidTr="00205DA4">
        <w:tc>
          <w:tcPr>
            <w:tcW w:w="551" w:type="dxa"/>
            <w:vAlign w:val="center"/>
          </w:tcPr>
          <w:p w14:paraId="56B20A0C" w14:textId="77777777" w:rsidR="00796CBC" w:rsidRPr="00936FA8" w:rsidRDefault="00796CBC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710" w:type="dxa"/>
            <w:vAlign w:val="center"/>
          </w:tcPr>
          <w:p w14:paraId="74EC7546" w14:textId="1069B74C" w:rsidR="00796CBC" w:rsidRPr="00936FA8" w:rsidRDefault="004C4B5D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alfabetica funzionale</w:t>
            </w:r>
          </w:p>
        </w:tc>
        <w:tc>
          <w:tcPr>
            <w:tcW w:w="11623" w:type="dxa"/>
            <w:vAlign w:val="center"/>
          </w:tcPr>
          <w:p w14:paraId="49A6D1AA" w14:textId="3B5C7D0F" w:rsidR="002E6FEE" w:rsidRPr="00936FA8" w:rsidRDefault="006C0B81" w:rsidP="00F73393">
            <w:pPr>
              <w:spacing w:after="0"/>
              <w:jc w:val="both"/>
              <w:rPr>
                <w:rStyle w:val="opensanscondensedbold"/>
                <w:rFonts w:ascii="Verdana" w:hAnsi="Verdana"/>
                <w:bCs/>
                <w:sz w:val="18"/>
                <w:szCs w:val="18"/>
              </w:rPr>
            </w:pPr>
            <w:r w:rsidRPr="00936FA8">
              <w:rPr>
                <w:rFonts w:ascii="Verdana" w:hAnsi="Verdana"/>
                <w:sz w:val="18"/>
                <w:szCs w:val="18"/>
              </w:rPr>
              <w:t>Padroneggiare la lingua di scolarizzazione in modo da comprendere enunciati di una certa complessità, esprimere le proprie idee, adottare un registro linguistico appropriato alle diverse situazioni.</w:t>
            </w:r>
          </w:p>
        </w:tc>
      </w:tr>
      <w:tr w:rsidR="006C0B81" w:rsidRPr="00936FA8" w14:paraId="4031E9C3" w14:textId="77777777" w:rsidTr="00205DA4">
        <w:trPr>
          <w:trHeight w:val="222"/>
        </w:trPr>
        <w:tc>
          <w:tcPr>
            <w:tcW w:w="551" w:type="dxa"/>
            <w:vMerge w:val="restart"/>
            <w:vAlign w:val="center"/>
          </w:tcPr>
          <w:p w14:paraId="7144751B" w14:textId="77777777" w:rsidR="006C0B81" w:rsidRPr="00936FA8" w:rsidRDefault="006C0B81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710" w:type="dxa"/>
            <w:vMerge w:val="restart"/>
            <w:vAlign w:val="center"/>
          </w:tcPr>
          <w:p w14:paraId="6F2AB483" w14:textId="0ED05602" w:rsidR="006C0B81" w:rsidRPr="00936FA8" w:rsidRDefault="006C0B81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multilinguistica</w:t>
            </w:r>
          </w:p>
        </w:tc>
        <w:tc>
          <w:tcPr>
            <w:tcW w:w="11623" w:type="dxa"/>
            <w:vAlign w:val="center"/>
          </w:tcPr>
          <w:p w14:paraId="51208BC1" w14:textId="0254BF22" w:rsidR="006C0B81" w:rsidRPr="00936FA8" w:rsidRDefault="00C64F5E" w:rsidP="00F73393">
            <w:pPr>
              <w:spacing w:after="0"/>
              <w:jc w:val="both"/>
              <w:rPr>
                <w:rStyle w:val="opensanscondensedbold"/>
                <w:rFonts w:ascii="Verdana" w:hAnsi="Verdana"/>
                <w:bCs/>
                <w:sz w:val="18"/>
                <w:szCs w:val="18"/>
              </w:rPr>
            </w:pPr>
            <w:r w:rsidRPr="00936FA8">
              <w:rPr>
                <w:rFonts w:ascii="Verdana" w:hAnsi="Verdana"/>
                <w:sz w:val="18"/>
                <w:szCs w:val="18"/>
              </w:rPr>
              <w:t>Utilizzare la lingua inglese a livello elementare in forma orale e scritta (comprensione orale e scritta, produzione scritta e produzione/interazione orale) in semplici situazioni di vita quotidiana relative ad ambiti di immediata rilevanza e su argomenti familiari e abituali, compresi contenuti di studio di altre discipline (Livello A2 del Quadro Comune Europeo di Riferimento per le lingue) Riconoscere le più evidenti somiglianze e differenze tra le lingue e le culture oggetto di studio</w:t>
            </w:r>
          </w:p>
        </w:tc>
      </w:tr>
      <w:tr w:rsidR="006C0B81" w:rsidRPr="00936FA8" w14:paraId="4BD214FD" w14:textId="77777777" w:rsidTr="00205DA4">
        <w:trPr>
          <w:trHeight w:val="221"/>
        </w:trPr>
        <w:tc>
          <w:tcPr>
            <w:tcW w:w="551" w:type="dxa"/>
            <w:vMerge/>
            <w:vAlign w:val="center"/>
          </w:tcPr>
          <w:p w14:paraId="4435B851" w14:textId="77777777" w:rsidR="006C0B81" w:rsidRPr="00936FA8" w:rsidRDefault="006C0B81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10" w:type="dxa"/>
            <w:vMerge/>
            <w:vAlign w:val="center"/>
          </w:tcPr>
          <w:p w14:paraId="5BECDC4F" w14:textId="77777777" w:rsidR="006C0B81" w:rsidRPr="00936FA8" w:rsidRDefault="006C0B81" w:rsidP="00F73393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623" w:type="dxa"/>
            <w:vAlign w:val="center"/>
          </w:tcPr>
          <w:p w14:paraId="4143956E" w14:textId="77777777" w:rsidR="00C64F5E" w:rsidRPr="00936FA8" w:rsidRDefault="00C64F5E" w:rsidP="00F73393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936FA8">
              <w:rPr>
                <w:rFonts w:ascii="Verdana" w:hAnsi="Verdana"/>
                <w:sz w:val="18"/>
                <w:szCs w:val="18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14:paraId="28CC9738" w14:textId="59A8F172" w:rsidR="006C0B81" w:rsidRPr="00936FA8" w:rsidRDefault="00C64F5E" w:rsidP="00F73393">
            <w:pPr>
              <w:spacing w:after="0"/>
              <w:jc w:val="both"/>
              <w:rPr>
                <w:rStyle w:val="opensanscondensedbold"/>
                <w:rFonts w:ascii="Verdana" w:hAnsi="Verdana"/>
                <w:bCs/>
                <w:sz w:val="18"/>
                <w:szCs w:val="18"/>
              </w:rPr>
            </w:pPr>
            <w:r w:rsidRPr="00936FA8">
              <w:rPr>
                <w:rFonts w:ascii="Verdana" w:hAnsi="Verdana"/>
                <w:sz w:val="18"/>
                <w:szCs w:val="18"/>
              </w:rPr>
              <w:t>*specificare la lingua: Lingua……………………………………</w:t>
            </w:r>
            <w:proofErr w:type="gramStart"/>
            <w:r w:rsidRPr="00936FA8">
              <w:rPr>
                <w:rFonts w:ascii="Verdana" w:hAnsi="Verdana"/>
                <w:sz w:val="18"/>
                <w:szCs w:val="18"/>
              </w:rPr>
              <w:t>…….</w:t>
            </w:r>
            <w:proofErr w:type="gramEnd"/>
          </w:p>
        </w:tc>
      </w:tr>
      <w:tr w:rsidR="008C11F4" w:rsidRPr="00936FA8" w14:paraId="1FCA53DF" w14:textId="77777777" w:rsidTr="00205DA4">
        <w:tc>
          <w:tcPr>
            <w:tcW w:w="551" w:type="dxa"/>
            <w:vAlign w:val="center"/>
          </w:tcPr>
          <w:p w14:paraId="0B778152" w14:textId="77777777" w:rsidR="008C11F4" w:rsidRPr="00936FA8" w:rsidRDefault="008C11F4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710" w:type="dxa"/>
            <w:vAlign w:val="center"/>
          </w:tcPr>
          <w:p w14:paraId="08FED629" w14:textId="0313A4A0" w:rsidR="008C11F4" w:rsidRPr="00936FA8" w:rsidRDefault="00103F85" w:rsidP="00F73393">
            <w:pPr>
              <w:spacing w:after="0"/>
              <w:rPr>
                <w:rFonts w:ascii="Verdana" w:hAnsi="Verdana" w:cs="Arial"/>
                <w:b/>
                <w:bCs/>
                <w:color w:val="28166F"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matematica e competenza in scienze, tecnologie e ingegneria</w:t>
            </w:r>
          </w:p>
        </w:tc>
        <w:tc>
          <w:tcPr>
            <w:tcW w:w="11623" w:type="dxa"/>
            <w:vAlign w:val="center"/>
          </w:tcPr>
          <w:p w14:paraId="4C1D5B14" w14:textId="3284880A" w:rsidR="008C11F4" w:rsidRPr="00936FA8" w:rsidRDefault="00103F85" w:rsidP="00F73393">
            <w:pPr>
              <w:spacing w:after="0"/>
              <w:jc w:val="both"/>
              <w:rPr>
                <w:rStyle w:val="opensanscondensedbold"/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sz w:val="18"/>
                <w:szCs w:val="18"/>
              </w:rPr>
              <w:t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 riguardano situazioni complesse.</w:t>
            </w:r>
          </w:p>
        </w:tc>
      </w:tr>
      <w:tr w:rsidR="001520E6" w:rsidRPr="00936FA8" w14:paraId="0CFCFD37" w14:textId="77777777" w:rsidTr="00205DA4">
        <w:tc>
          <w:tcPr>
            <w:tcW w:w="551" w:type="dxa"/>
            <w:vAlign w:val="center"/>
          </w:tcPr>
          <w:p w14:paraId="279935FF" w14:textId="77777777" w:rsidR="001520E6" w:rsidRPr="00936FA8" w:rsidRDefault="001520E6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710" w:type="dxa"/>
            <w:vAlign w:val="center"/>
          </w:tcPr>
          <w:p w14:paraId="52171100" w14:textId="1684EF4D" w:rsidR="001520E6" w:rsidRPr="00936FA8" w:rsidRDefault="00DA32D3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digitale</w:t>
            </w:r>
          </w:p>
        </w:tc>
        <w:tc>
          <w:tcPr>
            <w:tcW w:w="11623" w:type="dxa"/>
            <w:vAlign w:val="center"/>
          </w:tcPr>
          <w:p w14:paraId="423BABAB" w14:textId="3AF3AAF9" w:rsidR="001520E6" w:rsidRPr="00936FA8" w:rsidRDefault="005D4FFA" w:rsidP="00F73393">
            <w:pPr>
              <w:pStyle w:val="TableParagraph"/>
              <w:spacing w:line="276" w:lineRule="auto"/>
              <w:ind w:right="91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>Utilizzare con consapevolezza e responsabilità le tecnologie digitali per ricercare, produrre ed elaborare dati e informazioni, per interagire con le altre persone, come supporto alla creatività e alla soluzione di problemi.</w:t>
            </w:r>
          </w:p>
        </w:tc>
      </w:tr>
      <w:tr w:rsidR="001520E6" w:rsidRPr="00936FA8" w14:paraId="6001E3CF" w14:textId="77777777" w:rsidTr="00205DA4">
        <w:tc>
          <w:tcPr>
            <w:tcW w:w="551" w:type="dxa"/>
            <w:vAlign w:val="center"/>
          </w:tcPr>
          <w:p w14:paraId="44240AAE" w14:textId="77777777" w:rsidR="001520E6" w:rsidRPr="00936FA8" w:rsidRDefault="001520E6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710" w:type="dxa"/>
            <w:vAlign w:val="center"/>
          </w:tcPr>
          <w:p w14:paraId="178A9052" w14:textId="67E1CC31" w:rsidR="001520E6" w:rsidRPr="00936FA8" w:rsidRDefault="008011A6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11623" w:type="dxa"/>
            <w:vAlign w:val="center"/>
          </w:tcPr>
          <w:p w14:paraId="30EADC0A" w14:textId="7410C565" w:rsidR="001520E6" w:rsidRPr="00936FA8" w:rsidRDefault="008011A6" w:rsidP="00F73393">
            <w:pPr>
              <w:pStyle w:val="TableParagraph"/>
              <w:spacing w:line="276" w:lineRule="auto"/>
              <w:ind w:right="90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>Avere cura e rispetto di sé, degli altri e dell’ambiente come presupposto di uno stile di vita sano e corretto. Utilizzare conoscenze e nozioni di base in modo organico per ricercare e organizzare nuove informazioni. Accedere a nuovi apprendimenti in modo autonomo. Portare a compimento il lavoro iniziato, da solo o insieme ad altri.</w:t>
            </w:r>
          </w:p>
        </w:tc>
      </w:tr>
      <w:tr w:rsidR="001520E6" w:rsidRPr="00936FA8" w14:paraId="75AB3FCE" w14:textId="77777777" w:rsidTr="00205DA4">
        <w:tc>
          <w:tcPr>
            <w:tcW w:w="551" w:type="dxa"/>
            <w:vAlign w:val="center"/>
          </w:tcPr>
          <w:p w14:paraId="1B87E3DE" w14:textId="77777777" w:rsidR="001520E6" w:rsidRPr="00936FA8" w:rsidRDefault="001520E6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710" w:type="dxa"/>
            <w:vAlign w:val="center"/>
          </w:tcPr>
          <w:p w14:paraId="344D4476" w14:textId="4380F637" w:rsidR="001520E6" w:rsidRPr="00936FA8" w:rsidRDefault="000F3FD7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in materia di cittadinanza</w:t>
            </w:r>
          </w:p>
        </w:tc>
        <w:tc>
          <w:tcPr>
            <w:tcW w:w="11623" w:type="dxa"/>
            <w:vAlign w:val="center"/>
          </w:tcPr>
          <w:p w14:paraId="5281CC43" w14:textId="2815D5CB" w:rsidR="001520E6" w:rsidRPr="00936FA8" w:rsidRDefault="000F3FD7" w:rsidP="00F73393">
            <w:pPr>
              <w:pStyle w:val="TableParagraph"/>
              <w:spacing w:line="276" w:lineRule="auto"/>
              <w:ind w:right="91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>Comprendere la necessità di una convivenza civile, pacifica e solidale per la costruzione del bene comune e agire in modo coerente. Esprimere le proprie personali opinioni e sensibilità nel rispetto di sé e degli altri. Partecipare alle diverse funzioni pubbliche nelle forme possibili, in attuazione dei principi costituzionali. Riconoscere ed apprezzare le diverse identità, le tradizioni culturali e religiose in un’ottica di dialogo e di rispetto reciproco. Osservare comportamenti e atteggiamenti rispettosi dell’ambiente, dei beni comuni, della sostenibilità ambientale, economica, sociale, coerentemente con l’Agenda 2030 per lo sviluppo sostenibile.</w:t>
            </w:r>
          </w:p>
        </w:tc>
      </w:tr>
      <w:tr w:rsidR="00D32405" w:rsidRPr="00936FA8" w14:paraId="7DC4ACB3" w14:textId="77777777" w:rsidTr="00205DA4">
        <w:tc>
          <w:tcPr>
            <w:tcW w:w="551" w:type="dxa"/>
            <w:vAlign w:val="center"/>
          </w:tcPr>
          <w:p w14:paraId="109B8484" w14:textId="77777777" w:rsidR="00D32405" w:rsidRPr="00936FA8" w:rsidRDefault="00D32405" w:rsidP="00F73393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2710" w:type="dxa"/>
            <w:vAlign w:val="center"/>
          </w:tcPr>
          <w:p w14:paraId="46B6F814" w14:textId="7E34AFFD" w:rsidR="00D32405" w:rsidRPr="00936FA8" w:rsidRDefault="00D32405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imprenditoriale</w:t>
            </w:r>
          </w:p>
        </w:tc>
        <w:tc>
          <w:tcPr>
            <w:tcW w:w="11623" w:type="dxa"/>
            <w:vAlign w:val="center"/>
          </w:tcPr>
          <w:p w14:paraId="2E574B03" w14:textId="5051DDAB" w:rsidR="00D32405" w:rsidRPr="00936FA8" w:rsidRDefault="005F4F4A" w:rsidP="00F73393">
            <w:pPr>
              <w:pStyle w:val="TableParagraph"/>
              <w:spacing w:line="276" w:lineRule="auto"/>
              <w:ind w:right="93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 xml:space="preserve">Dimostrare spirito di iniziativa, produrre idee e progetti creativi. Assumersi le proprie responsabilità, chiedere aiuto e fornirlo quando necessario. Riflettere su </w:t>
            </w:r>
            <w:proofErr w:type="gramStart"/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>se</w:t>
            </w:r>
            <w:proofErr w:type="gramEnd"/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 xml:space="preserve"> stesso e misurarsi con le novità e gli imprevisti. Orientare le proprie scelte in modo consapevole.</w:t>
            </w:r>
          </w:p>
        </w:tc>
      </w:tr>
      <w:tr w:rsidR="007F5B61" w:rsidRPr="00936FA8" w14:paraId="6124E61B" w14:textId="77777777" w:rsidTr="00641EF6">
        <w:trPr>
          <w:trHeight w:val="757"/>
        </w:trPr>
        <w:tc>
          <w:tcPr>
            <w:tcW w:w="551" w:type="dxa"/>
            <w:vAlign w:val="center"/>
          </w:tcPr>
          <w:p w14:paraId="44B0A208" w14:textId="77777777" w:rsidR="007F5B61" w:rsidRPr="00936FA8" w:rsidRDefault="007F5B61" w:rsidP="00641EF6">
            <w:pPr>
              <w:spacing w:after="0"/>
              <w:jc w:val="center"/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</w:pPr>
            <w:r w:rsidRPr="00936FA8">
              <w:rPr>
                <w:rStyle w:val="opensans"/>
                <w:rFonts w:ascii="Verdana" w:hAnsi="Verdana" w:cs="Arial"/>
                <w:b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710" w:type="dxa"/>
          </w:tcPr>
          <w:p w14:paraId="07C2A8FD" w14:textId="43E43966" w:rsidR="007F5B61" w:rsidRPr="00936FA8" w:rsidRDefault="007F5B61" w:rsidP="00F73393">
            <w:pPr>
              <w:spacing w:after="0"/>
              <w:rPr>
                <w:rStyle w:val="opensans"/>
                <w:rFonts w:ascii="Verdana" w:hAnsi="Verdan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936FA8">
              <w:rPr>
                <w:rFonts w:ascii="Verdana" w:hAnsi="Verdana"/>
                <w:b/>
                <w:bCs/>
                <w:sz w:val="18"/>
                <w:szCs w:val="18"/>
              </w:rPr>
              <w:t>Competenza in materia di consapevolezza ed espressione culturali</w:t>
            </w:r>
          </w:p>
        </w:tc>
        <w:tc>
          <w:tcPr>
            <w:tcW w:w="11623" w:type="dxa"/>
          </w:tcPr>
          <w:p w14:paraId="2C67148D" w14:textId="301A53F7" w:rsidR="007F5B61" w:rsidRPr="00936FA8" w:rsidRDefault="007F5B61" w:rsidP="00E0308B">
            <w:pPr>
              <w:pStyle w:val="TableParagraph"/>
              <w:spacing w:line="276" w:lineRule="auto"/>
              <w:ind w:right="76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936FA8">
              <w:rPr>
                <w:rFonts w:ascii="Verdana" w:hAnsi="Verdana"/>
                <w:sz w:val="18"/>
                <w:szCs w:val="18"/>
                <w:lang w:val="it-IT"/>
              </w:rPr>
              <w:t>Orientarsi nello spazio e nel tempo e interpretare i sistemi simbolici e culturali della società, esprimendo curiosità e ricerca di senso. In relazione alle proprie potenzialità e al proprio talento, esprimersi negli ambiti più congeniali: motori, artistici e musicali.</w:t>
            </w:r>
          </w:p>
        </w:tc>
      </w:tr>
    </w:tbl>
    <w:p w14:paraId="1C2776EB" w14:textId="77777777" w:rsidR="00DA34B9" w:rsidRPr="005B48DC" w:rsidRDefault="00DA34B9" w:rsidP="005B48DC">
      <w:pPr>
        <w:spacing w:after="150" w:line="240" w:lineRule="auto"/>
        <w:rPr>
          <w:rFonts w:ascii="Arial" w:eastAsia="Times New Roman" w:hAnsi="Arial" w:cs="Arial"/>
          <w:color w:val="F01C1C"/>
          <w:sz w:val="36"/>
          <w:szCs w:val="36"/>
          <w:lang w:eastAsia="it-IT"/>
        </w:rPr>
      </w:pPr>
    </w:p>
    <w:sectPr w:rsidR="00DA34B9" w:rsidRPr="005B48DC" w:rsidSect="00641EF6">
      <w:headerReference w:type="default" r:id="rId11"/>
      <w:pgSz w:w="16838" w:h="11906" w:orient="landscape"/>
      <w:pgMar w:top="-804" w:right="1417" w:bottom="45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2F15" w14:textId="77777777" w:rsidR="009E37B2" w:rsidRDefault="009E37B2" w:rsidP="00361A3E">
      <w:pPr>
        <w:spacing w:after="0" w:line="240" w:lineRule="auto"/>
      </w:pPr>
      <w:r>
        <w:separator/>
      </w:r>
    </w:p>
  </w:endnote>
  <w:endnote w:type="continuationSeparator" w:id="0">
    <w:p w14:paraId="737C1C2D" w14:textId="77777777" w:rsidR="009E37B2" w:rsidRDefault="009E37B2" w:rsidP="0036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6891" w14:textId="77777777" w:rsidR="009E37B2" w:rsidRDefault="009E37B2" w:rsidP="00361A3E">
      <w:pPr>
        <w:spacing w:after="0" w:line="240" w:lineRule="auto"/>
      </w:pPr>
      <w:r>
        <w:separator/>
      </w:r>
    </w:p>
  </w:footnote>
  <w:footnote w:type="continuationSeparator" w:id="0">
    <w:p w14:paraId="11032E17" w14:textId="77777777" w:rsidR="009E37B2" w:rsidRDefault="009E37B2" w:rsidP="0036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0" w:type="pct"/>
      <w:tblInd w:w="-59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2"/>
      <w:gridCol w:w="11418"/>
      <w:gridCol w:w="2967"/>
    </w:tblGrid>
    <w:tr w:rsidR="00865283" w:rsidRPr="00196258" w14:paraId="10B9D3D9" w14:textId="77777777" w:rsidTr="008169B7">
      <w:trPr>
        <w:trHeight w:val="779"/>
      </w:trPr>
      <w:tc>
        <w:tcPr>
          <w:tcW w:w="15735" w:type="dxa"/>
          <w:gridSpan w:val="3"/>
        </w:tcPr>
        <w:p w14:paraId="78821721" w14:textId="1E014AE9" w:rsidR="00865283" w:rsidRPr="00196258" w:rsidRDefault="00865283" w:rsidP="009A4DDD">
          <w:pPr>
            <w:spacing w:after="0" w:line="240" w:lineRule="auto"/>
            <w:jc w:val="both"/>
            <w:rPr>
              <w:rFonts w:ascii="Verdana" w:hAnsi="Verdana"/>
              <w:b/>
              <w:bCs/>
              <w:i/>
              <w:sz w:val="18"/>
            </w:rPr>
          </w:pPr>
          <w:r w:rsidRPr="00842687">
            <w:rPr>
              <w:rFonts w:ascii="Verdana" w:eastAsia="Times New Roman" w:hAnsi="Verdana"/>
              <w:b/>
              <w:szCs w:val="24"/>
            </w:rPr>
            <w:t>I.</w:t>
          </w:r>
          <w:r w:rsidR="009A4DDD">
            <w:rPr>
              <w:rFonts w:ascii="Verdana" w:eastAsia="Times New Roman" w:hAnsi="Verdana"/>
              <w:b/>
              <w:szCs w:val="24"/>
            </w:rPr>
            <w:t xml:space="preserve"> </w:t>
          </w:r>
          <w:r w:rsidRPr="00842687">
            <w:rPr>
              <w:rFonts w:ascii="Verdana" w:eastAsia="Times New Roman" w:hAnsi="Verdana"/>
              <w:b/>
              <w:szCs w:val="24"/>
            </w:rPr>
            <w:t xml:space="preserve">C. </w:t>
          </w:r>
          <w:r w:rsidR="009A4DDD">
            <w:rPr>
              <w:rFonts w:ascii="Verdana" w:eastAsia="Times New Roman" w:hAnsi="Verdana"/>
              <w:b/>
              <w:szCs w:val="24"/>
            </w:rPr>
            <w:t>GIGI PROIETTI</w:t>
          </w:r>
          <w:r w:rsidRPr="00842687">
            <w:rPr>
              <w:rFonts w:ascii="Verdana" w:eastAsia="Times New Roman" w:hAnsi="Verdana"/>
              <w:b/>
              <w:szCs w:val="24"/>
            </w:rPr>
            <w:t xml:space="preserve">- </w:t>
          </w:r>
          <w:r w:rsidRPr="00842687">
            <w:rPr>
              <w:rFonts w:ascii="Verdana" w:eastAsia="Times New Roman" w:hAnsi="Verdana"/>
              <w:b/>
              <w:i/>
              <w:szCs w:val="24"/>
            </w:rPr>
            <w:t>Scuola secondaria di primo grado -</w:t>
          </w:r>
          <w:r>
            <w:rPr>
              <w:rFonts w:ascii="Verdana" w:eastAsia="Times New Roman" w:hAnsi="Verdana"/>
              <w:b/>
              <w:i/>
              <w:szCs w:val="24"/>
            </w:rPr>
            <w:t xml:space="preserve">   </w:t>
          </w:r>
          <w:r w:rsidR="0088299C">
            <w:rPr>
              <w:rFonts w:ascii="Verdana" w:eastAsia="Times New Roman" w:hAnsi="Verdana"/>
              <w:b/>
              <w:i/>
              <w:szCs w:val="24"/>
            </w:rPr>
            <w:t xml:space="preserve">                            </w:t>
          </w:r>
          <w:r w:rsidR="0033097C">
            <w:rPr>
              <w:rFonts w:ascii="Verdana" w:eastAsia="Times New Roman" w:hAnsi="Verdana"/>
              <w:b/>
              <w:i/>
              <w:szCs w:val="24"/>
            </w:rPr>
            <w:t xml:space="preserve">                 </w:t>
          </w:r>
          <w:r w:rsidRPr="00921563">
            <w:rPr>
              <w:rFonts w:ascii="Verdana" w:eastAsia="Times New Roman" w:hAnsi="Verdana"/>
              <w:b/>
              <w:bCs/>
              <w:i/>
              <w:sz w:val="16"/>
              <w:szCs w:val="16"/>
            </w:rPr>
            <w:t xml:space="preserve">Mod. </w:t>
          </w:r>
          <w:r w:rsidR="002C2DCD" w:rsidRPr="00921563">
            <w:rPr>
              <w:rFonts w:ascii="Verdana" w:eastAsia="Times New Roman" w:hAnsi="Verdana"/>
              <w:b/>
              <w:bCs/>
              <w:i/>
              <w:sz w:val="16"/>
              <w:szCs w:val="16"/>
            </w:rPr>
            <w:t>33</w:t>
          </w:r>
          <w:r w:rsidRPr="00921563">
            <w:rPr>
              <w:rFonts w:ascii="Verdana" w:eastAsia="Times New Roman" w:hAnsi="Verdana"/>
              <w:b/>
              <w:bCs/>
              <w:i/>
              <w:sz w:val="16"/>
              <w:szCs w:val="16"/>
            </w:rPr>
            <w:t xml:space="preserve"> </w:t>
          </w:r>
          <w:r w:rsidR="00D97A98">
            <w:rPr>
              <w:rFonts w:ascii="Verdana" w:eastAsia="Times New Roman" w:hAnsi="Verdana"/>
              <w:b/>
              <w:bCs/>
              <w:i/>
              <w:sz w:val="16"/>
              <w:szCs w:val="16"/>
            </w:rPr>
            <w:t>–</w:t>
          </w:r>
          <w:r w:rsidRPr="00921563">
            <w:rPr>
              <w:rFonts w:ascii="Verdana" w:hAnsi="Verdana"/>
              <w:b/>
              <w:bCs/>
              <w:i/>
              <w:sz w:val="16"/>
              <w:szCs w:val="16"/>
            </w:rPr>
            <w:t xml:space="preserve"> </w:t>
          </w:r>
          <w:r w:rsidR="00D94108">
            <w:rPr>
              <w:rFonts w:ascii="Verdana" w:hAnsi="Verdana"/>
              <w:b/>
              <w:bCs/>
              <w:i/>
              <w:sz w:val="16"/>
              <w:szCs w:val="16"/>
            </w:rPr>
            <w:t>aggiornato</w:t>
          </w:r>
          <w:r w:rsidR="00D97A98">
            <w:rPr>
              <w:rFonts w:ascii="Verdana" w:hAnsi="Verdana"/>
              <w:b/>
              <w:bCs/>
              <w:i/>
              <w:sz w:val="16"/>
              <w:szCs w:val="16"/>
            </w:rPr>
            <w:t xml:space="preserve"> </w:t>
          </w:r>
          <w:r w:rsidR="00E62351">
            <w:rPr>
              <w:rFonts w:ascii="Verdana" w:hAnsi="Verdana"/>
              <w:b/>
              <w:bCs/>
              <w:i/>
              <w:sz w:val="16"/>
              <w:szCs w:val="16"/>
            </w:rPr>
            <w:t>maggio 2026</w:t>
          </w:r>
        </w:p>
      </w:tc>
    </w:tr>
    <w:tr w:rsidR="00865283" w:rsidRPr="00842687" w14:paraId="7D62D461" w14:textId="77777777" w:rsidTr="0088299C">
      <w:trPr>
        <w:gridBefore w:val="1"/>
        <w:gridAfter w:val="1"/>
        <w:wBefore w:w="1135" w:type="dxa"/>
        <w:wAfter w:w="3057" w:type="dxa"/>
        <w:trHeight w:val="347"/>
      </w:trPr>
      <w:tc>
        <w:tcPr>
          <w:tcW w:w="11543" w:type="dxa"/>
        </w:tcPr>
        <w:p w14:paraId="078B034E" w14:textId="77777777" w:rsidR="00865283" w:rsidRPr="00842687" w:rsidRDefault="0088299C" w:rsidP="00DF4E8F">
          <w:pPr>
            <w:pStyle w:val="Intestazione"/>
            <w:tabs>
              <w:tab w:val="clear" w:pos="4819"/>
              <w:tab w:val="clear" w:pos="9638"/>
              <w:tab w:val="left" w:pos="-2242"/>
              <w:tab w:val="left" w:pos="-2101"/>
              <w:tab w:val="left" w:pos="-708"/>
              <w:tab w:val="left" w:pos="0"/>
              <w:tab w:val="left" w:pos="708"/>
              <w:tab w:val="left" w:pos="1416"/>
              <w:tab w:val="left" w:pos="2124"/>
              <w:tab w:val="left" w:pos="9165"/>
            </w:tabs>
            <w:rPr>
              <w:rFonts w:ascii="Verdana" w:eastAsia="Times New Roman" w:hAnsi="Verdana"/>
              <w:b/>
              <w:szCs w:val="24"/>
            </w:rPr>
          </w:pPr>
          <w:r>
            <w:rPr>
              <w:rFonts w:ascii="Verdana" w:eastAsia="Times New Roman" w:hAnsi="Verdana"/>
              <w:b/>
              <w:szCs w:val="24"/>
            </w:rPr>
            <w:tab/>
          </w:r>
          <w:r>
            <w:rPr>
              <w:rFonts w:ascii="Verdana" w:eastAsia="Times New Roman" w:hAnsi="Verdana"/>
              <w:b/>
              <w:szCs w:val="24"/>
            </w:rPr>
            <w:tab/>
          </w:r>
          <w:r w:rsidR="00DF4E8F">
            <w:rPr>
              <w:rFonts w:ascii="Verdana" w:eastAsia="Times New Roman" w:hAnsi="Verdana"/>
              <w:b/>
              <w:szCs w:val="24"/>
            </w:rPr>
            <w:tab/>
          </w:r>
          <w:r w:rsidR="00DF4E8F">
            <w:rPr>
              <w:rFonts w:ascii="Verdana" w:eastAsia="Times New Roman" w:hAnsi="Verdana"/>
              <w:b/>
              <w:szCs w:val="24"/>
            </w:rPr>
            <w:tab/>
          </w:r>
        </w:p>
      </w:tc>
    </w:tr>
  </w:tbl>
  <w:p w14:paraId="492506DD" w14:textId="77777777" w:rsidR="00865283" w:rsidRDefault="00865283">
    <w:pPr>
      <w:pStyle w:val="Intestazione"/>
    </w:pPr>
  </w:p>
  <w:p w14:paraId="31CD0C16" w14:textId="77777777" w:rsidR="00865283" w:rsidRDefault="008652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461"/>
    <w:multiLevelType w:val="hybridMultilevel"/>
    <w:tmpl w:val="C858834E"/>
    <w:lvl w:ilvl="0" w:tplc="E4C4E54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E092B4B"/>
    <w:multiLevelType w:val="hybridMultilevel"/>
    <w:tmpl w:val="4066131C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6833497B"/>
    <w:multiLevelType w:val="hybridMultilevel"/>
    <w:tmpl w:val="6D9E9DE2"/>
    <w:lvl w:ilvl="0" w:tplc="8CDC5376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AF20E99"/>
    <w:multiLevelType w:val="hybridMultilevel"/>
    <w:tmpl w:val="D5AE27E6"/>
    <w:lvl w:ilvl="0" w:tplc="2DE645A0">
      <w:start w:val="1"/>
      <w:numFmt w:val="decimal"/>
      <w:lvlText w:val="%1-"/>
      <w:lvlJc w:val="left"/>
      <w:pPr>
        <w:ind w:left="473" w:hanging="360"/>
      </w:pPr>
      <w:rPr>
        <w:rFonts w:ascii="Verdana" w:eastAsia="Calibri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32866820">
    <w:abstractNumId w:val="3"/>
  </w:num>
  <w:num w:numId="2" w16cid:durableId="1291981222">
    <w:abstractNumId w:val="2"/>
  </w:num>
  <w:num w:numId="3" w16cid:durableId="550116002">
    <w:abstractNumId w:val="0"/>
  </w:num>
  <w:num w:numId="4" w16cid:durableId="149757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B9"/>
    <w:rsid w:val="000078FA"/>
    <w:rsid w:val="00015F12"/>
    <w:rsid w:val="00030880"/>
    <w:rsid w:val="00037F8A"/>
    <w:rsid w:val="000E5590"/>
    <w:rsid w:val="000E5BB0"/>
    <w:rsid w:val="000F3FD7"/>
    <w:rsid w:val="00101215"/>
    <w:rsid w:val="001036D1"/>
    <w:rsid w:val="00103F85"/>
    <w:rsid w:val="0010534D"/>
    <w:rsid w:val="00110CE2"/>
    <w:rsid w:val="0011160C"/>
    <w:rsid w:val="001133E3"/>
    <w:rsid w:val="001269EF"/>
    <w:rsid w:val="0014741D"/>
    <w:rsid w:val="001520E6"/>
    <w:rsid w:val="0016497E"/>
    <w:rsid w:val="0017405B"/>
    <w:rsid w:val="00197840"/>
    <w:rsid w:val="001E1582"/>
    <w:rsid w:val="002042FD"/>
    <w:rsid w:val="00205DA4"/>
    <w:rsid w:val="002270A6"/>
    <w:rsid w:val="0023237C"/>
    <w:rsid w:val="00286D5E"/>
    <w:rsid w:val="0029282F"/>
    <w:rsid w:val="002B1F4A"/>
    <w:rsid w:val="002C2DCD"/>
    <w:rsid w:val="002D75EA"/>
    <w:rsid w:val="002E5267"/>
    <w:rsid w:val="002E6FEE"/>
    <w:rsid w:val="002F18BF"/>
    <w:rsid w:val="002F5DB2"/>
    <w:rsid w:val="002F6D88"/>
    <w:rsid w:val="003227B7"/>
    <w:rsid w:val="0033097C"/>
    <w:rsid w:val="00331C5F"/>
    <w:rsid w:val="003548BC"/>
    <w:rsid w:val="00361A3E"/>
    <w:rsid w:val="003705E2"/>
    <w:rsid w:val="003815F4"/>
    <w:rsid w:val="003E7ACB"/>
    <w:rsid w:val="00400025"/>
    <w:rsid w:val="00426AD6"/>
    <w:rsid w:val="00436E7C"/>
    <w:rsid w:val="00445603"/>
    <w:rsid w:val="00462845"/>
    <w:rsid w:val="00477C01"/>
    <w:rsid w:val="00477E81"/>
    <w:rsid w:val="004B372E"/>
    <w:rsid w:val="004C4B5D"/>
    <w:rsid w:val="004C662C"/>
    <w:rsid w:val="0050557B"/>
    <w:rsid w:val="005169A0"/>
    <w:rsid w:val="005330D8"/>
    <w:rsid w:val="005700F6"/>
    <w:rsid w:val="00570B08"/>
    <w:rsid w:val="005714BB"/>
    <w:rsid w:val="00574B94"/>
    <w:rsid w:val="00577D2A"/>
    <w:rsid w:val="00583208"/>
    <w:rsid w:val="005B48DC"/>
    <w:rsid w:val="005D4FFA"/>
    <w:rsid w:val="005D62B0"/>
    <w:rsid w:val="005F4F4A"/>
    <w:rsid w:val="00635929"/>
    <w:rsid w:val="00641EF6"/>
    <w:rsid w:val="00665E0D"/>
    <w:rsid w:val="006730F2"/>
    <w:rsid w:val="0067435F"/>
    <w:rsid w:val="00676F14"/>
    <w:rsid w:val="006B44F1"/>
    <w:rsid w:val="006C0B81"/>
    <w:rsid w:val="006E67FC"/>
    <w:rsid w:val="007101B6"/>
    <w:rsid w:val="00711CE6"/>
    <w:rsid w:val="00754B33"/>
    <w:rsid w:val="00767DFF"/>
    <w:rsid w:val="00772450"/>
    <w:rsid w:val="00775837"/>
    <w:rsid w:val="00796CBC"/>
    <w:rsid w:val="007C28BD"/>
    <w:rsid w:val="007F5B61"/>
    <w:rsid w:val="008011A6"/>
    <w:rsid w:val="0081082B"/>
    <w:rsid w:val="008169B7"/>
    <w:rsid w:val="00833173"/>
    <w:rsid w:val="008426C6"/>
    <w:rsid w:val="00865283"/>
    <w:rsid w:val="00870D95"/>
    <w:rsid w:val="0088299C"/>
    <w:rsid w:val="00892843"/>
    <w:rsid w:val="008A5823"/>
    <w:rsid w:val="008B101D"/>
    <w:rsid w:val="008C11F4"/>
    <w:rsid w:val="008F7463"/>
    <w:rsid w:val="00906116"/>
    <w:rsid w:val="00917E04"/>
    <w:rsid w:val="00921563"/>
    <w:rsid w:val="0093214D"/>
    <w:rsid w:val="00936FA8"/>
    <w:rsid w:val="00942819"/>
    <w:rsid w:val="00943DF2"/>
    <w:rsid w:val="00977BB6"/>
    <w:rsid w:val="009A4DDD"/>
    <w:rsid w:val="009C0F93"/>
    <w:rsid w:val="009E37B2"/>
    <w:rsid w:val="00A012F9"/>
    <w:rsid w:val="00A23DC7"/>
    <w:rsid w:val="00A36992"/>
    <w:rsid w:val="00A4041B"/>
    <w:rsid w:val="00A642E2"/>
    <w:rsid w:val="00A93A27"/>
    <w:rsid w:val="00AB45FF"/>
    <w:rsid w:val="00AB768F"/>
    <w:rsid w:val="00AC056F"/>
    <w:rsid w:val="00AC5757"/>
    <w:rsid w:val="00AD4B69"/>
    <w:rsid w:val="00AE45C0"/>
    <w:rsid w:val="00AF0FBE"/>
    <w:rsid w:val="00AF479E"/>
    <w:rsid w:val="00B050AF"/>
    <w:rsid w:val="00B249BC"/>
    <w:rsid w:val="00B35C82"/>
    <w:rsid w:val="00B36803"/>
    <w:rsid w:val="00B3688D"/>
    <w:rsid w:val="00B4335C"/>
    <w:rsid w:val="00B633B0"/>
    <w:rsid w:val="00B83743"/>
    <w:rsid w:val="00BA2F3A"/>
    <w:rsid w:val="00BB3FB2"/>
    <w:rsid w:val="00BC4596"/>
    <w:rsid w:val="00BD2488"/>
    <w:rsid w:val="00BD394B"/>
    <w:rsid w:val="00BE098E"/>
    <w:rsid w:val="00C5762A"/>
    <w:rsid w:val="00C61DB5"/>
    <w:rsid w:val="00C64F5E"/>
    <w:rsid w:val="00CB0EA2"/>
    <w:rsid w:val="00CC4C04"/>
    <w:rsid w:val="00CF416C"/>
    <w:rsid w:val="00D10C99"/>
    <w:rsid w:val="00D21DAA"/>
    <w:rsid w:val="00D22846"/>
    <w:rsid w:val="00D24570"/>
    <w:rsid w:val="00D32405"/>
    <w:rsid w:val="00D64D2A"/>
    <w:rsid w:val="00D825CC"/>
    <w:rsid w:val="00D94108"/>
    <w:rsid w:val="00D944BB"/>
    <w:rsid w:val="00D97A98"/>
    <w:rsid w:val="00DA32D3"/>
    <w:rsid w:val="00DA34B9"/>
    <w:rsid w:val="00DD31DF"/>
    <w:rsid w:val="00DF4E8F"/>
    <w:rsid w:val="00E023E0"/>
    <w:rsid w:val="00E0308B"/>
    <w:rsid w:val="00E20924"/>
    <w:rsid w:val="00E44E8F"/>
    <w:rsid w:val="00E61E44"/>
    <w:rsid w:val="00E62351"/>
    <w:rsid w:val="00E63C24"/>
    <w:rsid w:val="00EB4FFC"/>
    <w:rsid w:val="00EB75AB"/>
    <w:rsid w:val="00EC0DE9"/>
    <w:rsid w:val="00ED2E6E"/>
    <w:rsid w:val="00ED405C"/>
    <w:rsid w:val="00EE3D45"/>
    <w:rsid w:val="00F26B45"/>
    <w:rsid w:val="00F276CE"/>
    <w:rsid w:val="00F37DDE"/>
    <w:rsid w:val="00F73393"/>
    <w:rsid w:val="00FD4012"/>
    <w:rsid w:val="00FF28D4"/>
    <w:rsid w:val="0964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D504C"/>
  <w15:chartTrackingRefBased/>
  <w15:docId w15:val="{2977D516-7D52-487C-BDDB-08A7BE2D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D9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ensanscondensedbold">
    <w:name w:val="open_sans_condensed_bold"/>
    <w:basedOn w:val="Carpredefinitoparagrafo"/>
    <w:rsid w:val="00DA34B9"/>
  </w:style>
  <w:style w:type="character" w:customStyle="1" w:styleId="opensans">
    <w:name w:val="open_sans"/>
    <w:basedOn w:val="Carpredefinitoparagrafo"/>
    <w:rsid w:val="00DA34B9"/>
  </w:style>
  <w:style w:type="character" w:customStyle="1" w:styleId="apple-converted-space">
    <w:name w:val="apple-converted-space"/>
    <w:basedOn w:val="Carpredefinitoparagrafo"/>
    <w:rsid w:val="00CF416C"/>
  </w:style>
  <w:style w:type="paragraph" w:styleId="Intestazione">
    <w:name w:val="header"/>
    <w:basedOn w:val="Normale"/>
    <w:link w:val="IntestazioneCarattere"/>
    <w:uiPriority w:val="99"/>
    <w:unhideWhenUsed/>
    <w:rsid w:val="00361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A3E"/>
  </w:style>
  <w:style w:type="paragraph" w:styleId="Pidipagina">
    <w:name w:val="footer"/>
    <w:basedOn w:val="Normale"/>
    <w:link w:val="PidipaginaCarattere"/>
    <w:uiPriority w:val="99"/>
    <w:unhideWhenUsed/>
    <w:rsid w:val="00361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A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2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65283"/>
    <w:rPr>
      <w:rFonts w:ascii="Tahoma" w:hAnsi="Tahoma" w:cs="Tahoma"/>
      <w:sz w:val="16"/>
      <w:szCs w:val="16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2E6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link w:val="Corpodeltesto"/>
    <w:uiPriority w:val="1"/>
    <w:rsid w:val="002E6F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152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23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1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6" ma:contentTypeDescription="Create a new document." ma:contentTypeScope="" ma:versionID="253fe97d23075377da24301e70e5db83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85a031e2e663520301ab77ccf6883faa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3784-B454-40D5-B1A7-D6A60E01D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95786-1789-43DF-8820-4202213BB7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FF0A07-79FA-43CC-A61C-D3ECCDF5D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27137-BECF-4E09-AA70-3927981B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Company>HP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MONACO Milena</cp:lastModifiedBy>
  <cp:revision>2</cp:revision>
  <cp:lastPrinted>2016-05-20T13:48:00Z</cp:lastPrinted>
  <dcterms:created xsi:type="dcterms:W3CDTF">2026-05-28T17:26:00Z</dcterms:created>
  <dcterms:modified xsi:type="dcterms:W3CDTF">2026-05-28T17:26:00Z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GIOCOLI Marina</vt:lpwstr>
  </property>
  <property fmtid="{D5CDD505-2E9C-101B-9397-08002B2CF9AE}" pid="3" name="Order">
    <vt:lpwstr>1543600.00000000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GIOCOLI Marina</vt:lpwstr>
  </property>
  <property fmtid="{D5CDD505-2E9C-101B-9397-08002B2CF9AE}" pid="6" name="ContentTypeId">
    <vt:lpwstr>0x0101008D50031563CC3A45A18ED4C913DB6176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